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E1" w:rsidRPr="000922E1" w:rsidRDefault="000922E1" w:rsidP="000922E1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922E1" w:rsidRPr="000922E1" w:rsidTr="000922E1">
        <w:trPr>
          <w:tblCellSpacing w:w="0" w:type="dxa"/>
        </w:trPr>
        <w:tc>
          <w:tcPr>
            <w:tcW w:w="0" w:type="auto"/>
            <w:vAlign w:val="center"/>
            <w:hideMark/>
          </w:tcPr>
          <w:p w:rsidR="000922E1" w:rsidRPr="000922E1" w:rsidRDefault="000922E1" w:rsidP="00092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Уважаемые коллеги!</w:t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br/>
              <w:t>Научно-инновационный центр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при поддержке российских образовательных организаций и учреждений объявляет набор слушателей </w:t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на курсы повышения квалификации:</w:t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br/>
              <w:t>- Профессиональный стандарт «Педагог»: содержание, оценка, реализация (72 ч.).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 итогам обучения выдается удостоверение установленного образца, подтверждающее соответствие знаний и компетенций слушателя требованиям, установленным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Минтруда России N 544н от 18.10.2013 при выполнении трудовых функций A/01.6- A/03.6, уровень квалификации – 6.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случае необходимости в рамках курсов можно пройти дополнительную процедуру оценки на соответствие знаний и компетенций слушателя требованиям, установленным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Минтруда России N 544н от 18.10.2013 при выполнении трудовых функций B/01.5- B/05.6 (по модулям).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- Профессиональный стандарт «Педагог дополнительного образования детей и взрослых»: содержание, оценка, реализация (72 ч.).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По итогам обучения выдается удостоверение установленного образца, подтверждающее соответствие знаний и компетенций слушателя требованиям, установленным Профессиональным стандартом «Педагог дополнительного образования детей и взрослых», утвержденным Приказом Минтруда России 08.09.2015 N 613н при выполнении трудовых функций A/01.6- A/05.6, уровень квалификации – 6.1-6.2.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В случае необходимости в рамках курсов можно пройти дополнительную процедуру оценки на соответствие знаний и компетенций слушателя требованиям, установленным Профессиональным стандартом «Педагог дополнительного образования детей и взрослых», утвержденным Приказом Минтруда России 08.09.2015 N 613н при выполнении трудовых функций B/01.6- B/03.6 и</w:t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/01.6- С/03.6 уровень квалификации – 6.3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- Профессиональный стандарт «Педагог профессионального обучения, профессионального образования и дополнительного профессионального образования»: содержание, оценка, реализация (72 ч.).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 итогам обучения выдается удостоверение установленного образца, подтверждающее соответствие знаний и компетенций слушателя требованиям, установленным Профессиональным стандартом «Педагог профессионального обучения, профессионального образования и дополнительного профессионального образования», утвержденным Приказом Минтруда России N 608н от 08.09.2015 при выполнении трудовых функций A/01.6- A/05.6, уровень квалификации – 6.1-6.2.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случае необходимости в рамках курсов можно пройти дополнительную процедуру оценки на соответствие знаний и компетенций слушателя требованиям, установленным Профессиональным стандартом «Педагог профессионального обучения, профессионального образования и дополнительного профессионального образования», утвержденным Приказом Минтруда России N 544н от 18.10.2013 при выполнении 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трудовых функций B/01.6- J/06.8, уровень квалификации – 6.1-8.3 (по модулям).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Слушатели, оформившие заявку до 02.07.2016 г., оплачивают курсы </w:t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по специальной (</w:t>
            </w:r>
            <w:proofErr w:type="spellStart"/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акционной</w:t>
            </w:r>
            <w:proofErr w:type="spellEnd"/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) цене.</w:t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Начало занятий – по мере комплектования групп.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Прием заявок 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осуществляется до 15.08.2016 г.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Подробности: 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Информационное письмо: </w:t>
            </w:r>
            <w:hyperlink r:id="rId5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http://nkras.ru/doc/conf/2016/courses2/courses.pdf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(скачать)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Заявка на участие: </w:t>
            </w:r>
            <w:hyperlink r:id="rId6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http://nkras.ru/doc/conf/2016/courses2/regforma.doc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(скачать)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Квитанция: </w:t>
            </w:r>
            <w:hyperlink r:id="rId7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http://nkras.ru/doc/conf/2016/courses2/pay.doc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(скачать)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Требования к оформлению аттестационной работы, образец: </w:t>
            </w:r>
            <w:hyperlink r:id="rId8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http://nkras.ru/doc/conf/2016/courses2/article.doc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 (скачать)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ПРИМЕРЫ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Удостоверение о повышении квалификации (базовый): </w:t>
            </w:r>
            <w:hyperlink r:id="rId9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</w:t>
              </w:r>
              <w:proofErr w:type="gramEnd"/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.</w:t>
              </w:r>
              <w:proofErr w:type="gramStart"/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ru/doc/conf/2016/courses2/u1.pdf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Удостоверение о повышении квалификации (базовый + один дополнительный модуль согласно трудовой функции по стандарту):</w:t>
            </w:r>
            <w:hyperlink r:id="rId10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http://nkras.ru/doc/conf/2016/courses2/u2.pdf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Удостоверение о повышении квалификации (базовый + два дополнительных модуля согласно трудовой функции по стандарту):</w:t>
            </w:r>
            <w:hyperlink r:id="rId11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http://nkras.ru/doc/conf/2016/courses2/u3.pdf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Контактное лицо: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proofErr w:type="spell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Коробцева</w:t>
            </w:r>
            <w:proofErr w:type="spell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Ксения Алексеевна, ответственный секретарь НИЦ</w:t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e-</w:t>
            </w:r>
            <w:proofErr w:type="spell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mail</w:t>
            </w:r>
            <w:proofErr w:type="spell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 </w:t>
            </w:r>
            <w:hyperlink r:id="rId12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courses@nkras.ru</w:t>
              </w:r>
            </w:hyperlink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Вы получили это письмо, так как подписались на рассылку на сайте НИЦ</w:t>
            </w:r>
            <w:proofErr w:type="gramStart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0922E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тказаться от рассылки: </w:t>
            </w:r>
            <w:hyperlink r:id="rId13" w:tgtFrame="_blank" w:history="1">
              <w:r w:rsidRPr="000922E1">
                <w:rPr>
                  <w:rFonts w:ascii="Times New Roman CYR" w:eastAsia="Times New Roman" w:hAnsi="Times New Roman CYR" w:cs="Times New Roman CYR"/>
                  <w:color w:val="0077CC"/>
                  <w:sz w:val="24"/>
                  <w:szCs w:val="24"/>
                  <w:u w:val="single"/>
                  <w:lang w:eastAsia="ru-RU"/>
                </w:rPr>
                <w:t>http://nkras.ru/unsubscribe.html</w:t>
              </w:r>
            </w:hyperlink>
          </w:p>
        </w:tc>
      </w:tr>
    </w:tbl>
    <w:p w:rsidR="000922E1" w:rsidRPr="000922E1" w:rsidRDefault="000922E1" w:rsidP="000922E1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bookmarkStart w:id="0" w:name="_GoBack"/>
      <w:bookmarkEnd w:id="0"/>
    </w:p>
    <w:p w:rsidR="003906AD" w:rsidRDefault="003906AD"/>
    <w:sectPr w:rsidR="0039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E1"/>
    <w:rsid w:val="00045F25"/>
    <w:rsid w:val="000922E1"/>
    <w:rsid w:val="000B421C"/>
    <w:rsid w:val="000B6DC5"/>
    <w:rsid w:val="0013670D"/>
    <w:rsid w:val="00137EFD"/>
    <w:rsid w:val="00150CEB"/>
    <w:rsid w:val="0019202E"/>
    <w:rsid w:val="001B10EE"/>
    <w:rsid w:val="0024223A"/>
    <w:rsid w:val="0029362B"/>
    <w:rsid w:val="002D6B92"/>
    <w:rsid w:val="003906AD"/>
    <w:rsid w:val="003955A1"/>
    <w:rsid w:val="00396EB0"/>
    <w:rsid w:val="003A232D"/>
    <w:rsid w:val="003B7862"/>
    <w:rsid w:val="003F4B95"/>
    <w:rsid w:val="003F7B6D"/>
    <w:rsid w:val="004170CD"/>
    <w:rsid w:val="0045248D"/>
    <w:rsid w:val="0047593A"/>
    <w:rsid w:val="0048340B"/>
    <w:rsid w:val="00494A3F"/>
    <w:rsid w:val="004C2EC1"/>
    <w:rsid w:val="0053313A"/>
    <w:rsid w:val="00582A73"/>
    <w:rsid w:val="00602390"/>
    <w:rsid w:val="00654173"/>
    <w:rsid w:val="006B49CE"/>
    <w:rsid w:val="007D18C4"/>
    <w:rsid w:val="007F3A40"/>
    <w:rsid w:val="00815C9A"/>
    <w:rsid w:val="00817BAA"/>
    <w:rsid w:val="00843084"/>
    <w:rsid w:val="00880AB0"/>
    <w:rsid w:val="008959F4"/>
    <w:rsid w:val="00927CB5"/>
    <w:rsid w:val="0097795C"/>
    <w:rsid w:val="009C261B"/>
    <w:rsid w:val="00A359FF"/>
    <w:rsid w:val="00A67944"/>
    <w:rsid w:val="00AB7F91"/>
    <w:rsid w:val="00AC0F36"/>
    <w:rsid w:val="00B01700"/>
    <w:rsid w:val="00B42236"/>
    <w:rsid w:val="00C02BE9"/>
    <w:rsid w:val="00C1348D"/>
    <w:rsid w:val="00C17BA5"/>
    <w:rsid w:val="00C26896"/>
    <w:rsid w:val="00C76B24"/>
    <w:rsid w:val="00C86C01"/>
    <w:rsid w:val="00D505CE"/>
    <w:rsid w:val="00D76D1A"/>
    <w:rsid w:val="00D834AE"/>
    <w:rsid w:val="00DE6855"/>
    <w:rsid w:val="00E02DBA"/>
    <w:rsid w:val="00E4744B"/>
    <w:rsid w:val="00E61BD6"/>
    <w:rsid w:val="00E65A8B"/>
    <w:rsid w:val="00E94664"/>
    <w:rsid w:val="00EA19C5"/>
    <w:rsid w:val="00EB5C50"/>
    <w:rsid w:val="00ED3C12"/>
    <w:rsid w:val="00ED5C74"/>
    <w:rsid w:val="00F33015"/>
    <w:rsid w:val="00F825C1"/>
    <w:rsid w:val="00FB050C"/>
    <w:rsid w:val="00FF2355"/>
    <w:rsid w:val="00F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5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2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3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314842693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kras.ru/doc/conf/2016/courses2/article.doc" TargetMode="External"/><Relationship Id="rId13" Type="http://schemas.openxmlformats.org/officeDocument/2006/relationships/hyperlink" Target="http://nkras.ru/unsubscrib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kras.ru/doc/conf/2016/courses2/pay.doc" TargetMode="External"/><Relationship Id="rId12" Type="http://schemas.openxmlformats.org/officeDocument/2006/relationships/hyperlink" Target="https://e.mail.ru/compose?To=courses@nkra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kras.ru/doc/conf/2016/courses2/regforma.doc" TargetMode="External"/><Relationship Id="rId11" Type="http://schemas.openxmlformats.org/officeDocument/2006/relationships/hyperlink" Target="http://nkras.ru/doc/conf/2016/courses2/u3.pdf" TargetMode="External"/><Relationship Id="rId5" Type="http://schemas.openxmlformats.org/officeDocument/2006/relationships/hyperlink" Target="http://nkras.ru/doc/conf/2016/courses2/courses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nkras.ru/doc/conf/2016/courses2/u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kras.ru/doc/conf/2016/courses2/u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2016-06-30T14:34:00Z</dcterms:created>
  <dcterms:modified xsi:type="dcterms:W3CDTF">2016-06-30T14:35:00Z</dcterms:modified>
</cp:coreProperties>
</file>